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16D" w:rsidRDefault="00C13189" w:rsidP="008C516D">
      <w:pPr>
        <w:tabs>
          <w:tab w:val="left" w:pos="2220"/>
        </w:tabs>
        <w:jc w:val="both"/>
      </w:pPr>
      <w:r w:rsidRPr="00C13189">
        <w:rPr>
          <w:noProof/>
        </w:rPr>
        <w:drawing>
          <wp:inline distT="0" distB="0" distL="0" distR="0" wp14:anchorId="6758F453" wp14:editId="12730C98">
            <wp:extent cx="1176247" cy="1311516"/>
            <wp:effectExtent l="0" t="0" r="5080" b="0"/>
            <wp:docPr id="14" name="Immagine 13">
              <a:extLst xmlns:a="http://schemas.openxmlformats.org/drawingml/2006/main">
                <a:ext uri="{FF2B5EF4-FFF2-40B4-BE49-F238E27FC236}">
                  <a16:creationId xmlns:a16="http://schemas.microsoft.com/office/drawing/2014/main" id="{8C3BB587-1C89-894B-BAE5-BBC80D05C0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8C3BB587-1C89-894B-BAE5-BBC80D05C0B3}"/>
                        </a:ext>
                      </a:extLst>
                    </pic:cNvPr>
                    <pic:cNvPicPr>
                      <a:picLocks noChangeAspect="1"/>
                    </pic:cNvPicPr>
                  </pic:nvPicPr>
                  <pic:blipFill>
                    <a:blip r:embed="rId4"/>
                    <a:stretch>
                      <a:fillRect/>
                    </a:stretch>
                  </pic:blipFill>
                  <pic:spPr>
                    <a:xfrm>
                      <a:off x="0" y="0"/>
                      <a:ext cx="1176247" cy="1311516"/>
                    </a:xfrm>
                    <a:prstGeom prst="rect">
                      <a:avLst/>
                    </a:prstGeom>
                  </pic:spPr>
                </pic:pic>
              </a:graphicData>
            </a:graphic>
          </wp:inline>
        </w:drawing>
      </w:r>
      <w:r w:rsidR="008C516D">
        <w:tab/>
      </w:r>
      <w:r w:rsidR="008C516D">
        <w:tab/>
      </w:r>
      <w:r w:rsidR="008C516D">
        <w:tab/>
      </w:r>
      <w:r w:rsidR="008C516D">
        <w:tab/>
      </w:r>
      <w:r w:rsidR="008C516D">
        <w:tab/>
      </w:r>
      <w:r w:rsidR="008C516D">
        <w:tab/>
      </w:r>
      <w:r w:rsidR="008C516D">
        <w:tab/>
      </w:r>
    </w:p>
    <w:p w:rsidR="00DD2233" w:rsidRPr="00F87F65" w:rsidRDefault="008C516D" w:rsidP="008C516D">
      <w:pPr>
        <w:tabs>
          <w:tab w:val="left" w:pos="2220"/>
        </w:tabs>
        <w:jc w:val="both"/>
        <w:rPr>
          <w:lang w:val="en-US"/>
        </w:rPr>
      </w:pPr>
      <w:r>
        <w:tab/>
      </w:r>
      <w:r>
        <w:tab/>
      </w:r>
      <w:r>
        <w:tab/>
      </w:r>
      <w:r>
        <w:tab/>
      </w:r>
      <w:r>
        <w:tab/>
      </w:r>
      <w:r>
        <w:tab/>
      </w:r>
      <w:r>
        <w:tab/>
      </w:r>
      <w:r>
        <w:tab/>
      </w:r>
      <w:r>
        <w:tab/>
      </w:r>
      <w:r w:rsidRPr="00F87F65">
        <w:rPr>
          <w:lang w:val="en-US"/>
        </w:rPr>
        <w:t xml:space="preserve">    22 March, 2019</w:t>
      </w:r>
    </w:p>
    <w:p w:rsidR="00C13189" w:rsidRPr="00F87F65" w:rsidRDefault="00C13189">
      <w:pPr>
        <w:rPr>
          <w:lang w:val="en-US"/>
        </w:rPr>
      </w:pPr>
    </w:p>
    <w:p w:rsidR="00C13189" w:rsidRPr="008C516D" w:rsidRDefault="00C13189" w:rsidP="008C516D">
      <w:pPr>
        <w:tabs>
          <w:tab w:val="left" w:pos="2220"/>
        </w:tabs>
        <w:jc w:val="both"/>
        <w:rPr>
          <w:lang w:val="en-US"/>
        </w:rPr>
      </w:pPr>
      <w:r w:rsidRPr="008C516D">
        <w:rPr>
          <w:lang w:val="en-US"/>
        </w:rPr>
        <w:t xml:space="preserve">A postdoctoral position will be available, since July-September 2019, at the Center for Human Technologies of the </w:t>
      </w:r>
      <w:proofErr w:type="spellStart"/>
      <w:r w:rsidRPr="008C516D">
        <w:rPr>
          <w:lang w:val="en-US"/>
        </w:rPr>
        <w:t>Istituto</w:t>
      </w:r>
      <w:proofErr w:type="spellEnd"/>
      <w:r w:rsidRPr="008C516D">
        <w:rPr>
          <w:lang w:val="en-US"/>
        </w:rPr>
        <w:t xml:space="preserve"> </w:t>
      </w:r>
      <w:proofErr w:type="spellStart"/>
      <w:r w:rsidRPr="008C516D">
        <w:rPr>
          <w:lang w:val="en-US"/>
        </w:rPr>
        <w:t>Italiano</w:t>
      </w:r>
      <w:proofErr w:type="spellEnd"/>
      <w:r w:rsidRPr="008C516D">
        <w:rPr>
          <w:lang w:val="en-US"/>
        </w:rPr>
        <w:t xml:space="preserve"> di </w:t>
      </w:r>
      <w:proofErr w:type="spellStart"/>
      <w:r w:rsidRPr="008C516D">
        <w:rPr>
          <w:lang w:val="en-US"/>
        </w:rPr>
        <w:t>Tecnologia</w:t>
      </w:r>
      <w:proofErr w:type="spellEnd"/>
      <w:r w:rsidRPr="008C516D">
        <w:rPr>
          <w:lang w:val="en-US"/>
        </w:rPr>
        <w:t xml:space="preserve"> in Genoa to work on a project aimed at studying the role of </w:t>
      </w:r>
      <w:proofErr w:type="spellStart"/>
      <w:r w:rsidRPr="008C516D">
        <w:rPr>
          <w:lang w:val="en-US"/>
        </w:rPr>
        <w:t>non coding</w:t>
      </w:r>
      <w:proofErr w:type="spellEnd"/>
      <w:r w:rsidRPr="008C516D">
        <w:rPr>
          <w:lang w:val="en-US"/>
        </w:rPr>
        <w:t xml:space="preserve"> RNAs in cell differentiation and disease with specific interest in </w:t>
      </w:r>
      <w:r w:rsidR="00F87F65">
        <w:rPr>
          <w:lang w:val="en-US"/>
        </w:rPr>
        <w:t xml:space="preserve">motor neuron physiology and related </w:t>
      </w:r>
      <w:bookmarkStart w:id="0" w:name="_GoBack"/>
      <w:bookmarkEnd w:id="0"/>
      <w:r w:rsidRPr="008C516D">
        <w:rPr>
          <w:lang w:val="en-US"/>
        </w:rPr>
        <w:t>disorders.</w:t>
      </w:r>
    </w:p>
    <w:p w:rsidR="00C13189" w:rsidRPr="008C516D" w:rsidRDefault="00C13189" w:rsidP="008C516D">
      <w:pPr>
        <w:tabs>
          <w:tab w:val="left" w:pos="2220"/>
        </w:tabs>
        <w:jc w:val="both"/>
        <w:rPr>
          <w:lang w:val="en-US"/>
        </w:rPr>
      </w:pPr>
    </w:p>
    <w:p w:rsidR="00746090" w:rsidRDefault="00C13189" w:rsidP="00C13189">
      <w:pPr>
        <w:tabs>
          <w:tab w:val="left" w:pos="2220"/>
        </w:tabs>
        <w:jc w:val="both"/>
        <w:rPr>
          <w:lang w:val="en-US"/>
        </w:rPr>
      </w:pPr>
      <w:r w:rsidRPr="008C516D">
        <w:rPr>
          <w:lang w:val="en-US"/>
        </w:rPr>
        <w:t xml:space="preserve">The project focuses on the study of the pathogenic relevance of altered RNA metabolism and aberrant ribonucleoprotein (RNP) assembly in neurodegenerative diseases, using Amyotrophic lateral sclerosis as </w:t>
      </w:r>
      <w:r w:rsidR="00697916" w:rsidRPr="008C516D">
        <w:rPr>
          <w:lang w:val="en-US"/>
        </w:rPr>
        <w:t>a model system</w:t>
      </w:r>
      <w:r w:rsidRPr="008C516D">
        <w:rPr>
          <w:lang w:val="en-US"/>
        </w:rPr>
        <w:t>. How defective RNPs form, what are their integral components and which events trigger their appearance late in life are still unsolved issues</w:t>
      </w:r>
      <w:r w:rsidR="00FF7E62" w:rsidRPr="008C516D">
        <w:rPr>
          <w:lang w:val="en-US"/>
        </w:rPr>
        <w:t>.</w:t>
      </w:r>
      <w:r w:rsidRPr="008C516D">
        <w:rPr>
          <w:lang w:val="en-US"/>
        </w:rPr>
        <w:t>  While emerging evidence indicates that mutations and post-translational modifications of specific RNA-binding proteins (RBPs) induce liquid-solid phase transitio</w:t>
      </w:r>
      <w:r w:rsidR="00746090">
        <w:rPr>
          <w:lang w:val="en-US"/>
        </w:rPr>
        <w:t>n</w:t>
      </w:r>
      <w:r w:rsidRPr="008C516D">
        <w:rPr>
          <w:lang w:val="en-US"/>
        </w:rPr>
        <w:t xml:space="preserve">, much less is known about the role </w:t>
      </w:r>
      <w:r w:rsidR="00746090">
        <w:rPr>
          <w:lang w:val="en-US"/>
        </w:rPr>
        <w:t>played by the RNA.</w:t>
      </w:r>
    </w:p>
    <w:p w:rsidR="00C13189" w:rsidRPr="008C516D" w:rsidRDefault="00FF7E62" w:rsidP="008C516D">
      <w:pPr>
        <w:tabs>
          <w:tab w:val="left" w:pos="2220"/>
        </w:tabs>
        <w:jc w:val="both"/>
        <w:rPr>
          <w:lang w:val="en-US"/>
        </w:rPr>
      </w:pPr>
      <w:r w:rsidRPr="008C516D">
        <w:rPr>
          <w:lang w:val="en-US"/>
        </w:rPr>
        <w:t xml:space="preserve">The </w:t>
      </w:r>
      <w:r w:rsidR="00AC4AAB">
        <w:rPr>
          <w:lang w:val="en-US"/>
        </w:rPr>
        <w:t>specific</w:t>
      </w:r>
      <w:r w:rsidR="00AC4AAB" w:rsidRPr="008C516D">
        <w:rPr>
          <w:lang w:val="en-US"/>
        </w:rPr>
        <w:t xml:space="preserve"> </w:t>
      </w:r>
      <w:r w:rsidR="00AC4AAB">
        <w:rPr>
          <w:lang w:val="en-US"/>
        </w:rPr>
        <w:t>aim  of the project will be to</w:t>
      </w:r>
      <w:r w:rsidR="00746090">
        <w:rPr>
          <w:lang w:val="en-US"/>
        </w:rPr>
        <w:t xml:space="preserve"> study</w:t>
      </w:r>
      <w:r w:rsidRPr="008C516D">
        <w:rPr>
          <w:lang w:val="en-US"/>
        </w:rPr>
        <w:t xml:space="preserve"> the regulatory role of </w:t>
      </w:r>
      <w:proofErr w:type="spellStart"/>
      <w:r w:rsidRPr="008C516D">
        <w:rPr>
          <w:lang w:val="en-US"/>
        </w:rPr>
        <w:t>n</w:t>
      </w:r>
      <w:r w:rsidR="00C13189" w:rsidRPr="008C516D">
        <w:rPr>
          <w:lang w:val="en-US"/>
        </w:rPr>
        <w:t>on coding</w:t>
      </w:r>
      <w:proofErr w:type="spellEnd"/>
      <w:r w:rsidR="00C13189" w:rsidRPr="008C516D">
        <w:rPr>
          <w:lang w:val="en-US"/>
        </w:rPr>
        <w:t xml:space="preserve"> RNAs</w:t>
      </w:r>
      <w:r w:rsidR="008C516D" w:rsidRPr="008C516D">
        <w:rPr>
          <w:lang w:val="en-US"/>
        </w:rPr>
        <w:t xml:space="preserve">, </w:t>
      </w:r>
      <w:r w:rsidRPr="008C516D">
        <w:rPr>
          <w:lang w:val="en-US"/>
        </w:rPr>
        <w:t xml:space="preserve">of RNA/RNA interactions </w:t>
      </w:r>
      <w:r w:rsidR="008C516D" w:rsidRPr="008C516D">
        <w:rPr>
          <w:lang w:val="en-US"/>
        </w:rPr>
        <w:t xml:space="preserve">and of m6A </w:t>
      </w:r>
      <w:r w:rsidR="00AC4AAB" w:rsidRPr="008C516D">
        <w:rPr>
          <w:lang w:val="en-US"/>
        </w:rPr>
        <w:t xml:space="preserve">RNA </w:t>
      </w:r>
      <w:r w:rsidR="008C516D" w:rsidRPr="008C516D">
        <w:rPr>
          <w:lang w:val="en-US"/>
        </w:rPr>
        <w:t xml:space="preserve">modification </w:t>
      </w:r>
      <w:r w:rsidRPr="008C516D">
        <w:rPr>
          <w:lang w:val="en-US"/>
        </w:rPr>
        <w:t xml:space="preserve">in the control </w:t>
      </w:r>
      <w:r w:rsidR="00697916" w:rsidRPr="008C516D">
        <w:rPr>
          <w:lang w:val="en-US"/>
        </w:rPr>
        <w:t>of the</w:t>
      </w:r>
      <w:r w:rsidRPr="008C516D">
        <w:rPr>
          <w:lang w:val="en-US"/>
        </w:rPr>
        <w:t xml:space="preserve"> molecular circuitries which underl</w:t>
      </w:r>
      <w:r w:rsidR="00697916" w:rsidRPr="008C516D">
        <w:rPr>
          <w:lang w:val="en-US"/>
        </w:rPr>
        <w:t>ie</w:t>
      </w:r>
      <w:r w:rsidRPr="008C516D">
        <w:rPr>
          <w:lang w:val="en-US"/>
        </w:rPr>
        <w:t xml:space="preserve"> normal </w:t>
      </w:r>
      <w:r w:rsidR="00AC4AAB">
        <w:rPr>
          <w:lang w:val="en-US"/>
        </w:rPr>
        <w:t>and</w:t>
      </w:r>
      <w:r w:rsidRPr="008C516D">
        <w:rPr>
          <w:lang w:val="en-US"/>
        </w:rPr>
        <w:t xml:space="preserve"> altered </w:t>
      </w:r>
      <w:r w:rsidR="00697916" w:rsidRPr="008C516D">
        <w:rPr>
          <w:lang w:val="en-US"/>
        </w:rPr>
        <w:t>motor neuron</w:t>
      </w:r>
      <w:r w:rsidRPr="008C516D">
        <w:rPr>
          <w:lang w:val="en-US"/>
        </w:rPr>
        <w:t xml:space="preserve"> development and function. </w:t>
      </w:r>
      <w:r w:rsidR="00746090">
        <w:rPr>
          <w:lang w:val="en-US"/>
        </w:rPr>
        <w:t xml:space="preserve">The work will benefit of several suitable systems already </w:t>
      </w:r>
      <w:r w:rsidR="00AC4AAB">
        <w:rPr>
          <w:lang w:val="en-US"/>
        </w:rPr>
        <w:t>available</w:t>
      </w:r>
      <w:r w:rsidR="00746090">
        <w:rPr>
          <w:lang w:val="en-US"/>
        </w:rPr>
        <w:t xml:space="preserve"> in the lab which include </w:t>
      </w:r>
      <w:proofErr w:type="spellStart"/>
      <w:r w:rsidR="00746090">
        <w:rPr>
          <w:lang w:val="en-US"/>
        </w:rPr>
        <w:t>mES</w:t>
      </w:r>
      <w:proofErr w:type="spellEnd"/>
      <w:r w:rsidR="00746090">
        <w:rPr>
          <w:lang w:val="en-US"/>
        </w:rPr>
        <w:t xml:space="preserve"> and human </w:t>
      </w:r>
      <w:proofErr w:type="spellStart"/>
      <w:r w:rsidR="00746090">
        <w:rPr>
          <w:lang w:val="en-US"/>
        </w:rPr>
        <w:t>iPS</w:t>
      </w:r>
      <w:proofErr w:type="spellEnd"/>
      <w:r w:rsidR="00746090">
        <w:rPr>
          <w:lang w:val="en-US"/>
        </w:rPr>
        <w:t xml:space="preserve"> cell</w:t>
      </w:r>
      <w:r w:rsidR="00AC4AAB">
        <w:rPr>
          <w:lang w:val="en-US"/>
        </w:rPr>
        <w:t xml:space="preserve"> lines carrying mutations in proteins and RNAs specifically altered in ALS-associated mutations</w:t>
      </w:r>
      <w:r w:rsidR="00746090">
        <w:rPr>
          <w:lang w:val="en-US"/>
        </w:rPr>
        <w:t xml:space="preserve"> as well as </w:t>
      </w:r>
      <w:r w:rsidR="00AC4AAB">
        <w:rPr>
          <w:lang w:val="en-US"/>
        </w:rPr>
        <w:t>s</w:t>
      </w:r>
      <w:r w:rsidR="00746090">
        <w:rPr>
          <w:lang w:val="en-US"/>
        </w:rPr>
        <w:t xml:space="preserve">everal </w:t>
      </w:r>
      <w:r w:rsidR="00AC4AAB">
        <w:rPr>
          <w:lang w:val="en-US"/>
        </w:rPr>
        <w:t xml:space="preserve">mouse </w:t>
      </w:r>
      <w:r w:rsidR="00746090">
        <w:rPr>
          <w:lang w:val="en-US"/>
        </w:rPr>
        <w:t>model</w:t>
      </w:r>
      <w:r w:rsidR="00AC4AAB">
        <w:rPr>
          <w:lang w:val="en-US"/>
        </w:rPr>
        <w:t>s.</w:t>
      </w:r>
      <w:r w:rsidR="00746090">
        <w:rPr>
          <w:lang w:val="en-US"/>
        </w:rPr>
        <w:t xml:space="preserve"> </w:t>
      </w:r>
    </w:p>
    <w:p w:rsidR="008C516D" w:rsidRPr="008C516D" w:rsidRDefault="008C516D" w:rsidP="008C516D">
      <w:pPr>
        <w:tabs>
          <w:tab w:val="left" w:pos="2220"/>
        </w:tabs>
        <w:jc w:val="both"/>
        <w:rPr>
          <w:lang w:val="en-US"/>
        </w:rPr>
      </w:pPr>
    </w:p>
    <w:p w:rsidR="00C13189" w:rsidRDefault="00C13189" w:rsidP="008C516D">
      <w:pPr>
        <w:tabs>
          <w:tab w:val="left" w:pos="2220"/>
        </w:tabs>
        <w:jc w:val="both"/>
        <w:rPr>
          <w:lang w:val="en-US"/>
        </w:rPr>
      </w:pPr>
      <w:r w:rsidRPr="008C516D">
        <w:rPr>
          <w:lang w:val="en-US"/>
        </w:rPr>
        <w:t xml:space="preserve">The </w:t>
      </w:r>
      <w:proofErr w:type="spellStart"/>
      <w:r w:rsidRPr="008C516D">
        <w:rPr>
          <w:lang w:val="en-US"/>
        </w:rPr>
        <w:t>Istituto</w:t>
      </w:r>
      <w:proofErr w:type="spellEnd"/>
      <w:r w:rsidRPr="008C516D">
        <w:rPr>
          <w:lang w:val="en-US"/>
        </w:rPr>
        <w:t xml:space="preserve"> </w:t>
      </w:r>
      <w:proofErr w:type="spellStart"/>
      <w:r w:rsidRPr="008C516D">
        <w:rPr>
          <w:lang w:val="en-US"/>
        </w:rPr>
        <w:t>Italiano</w:t>
      </w:r>
      <w:proofErr w:type="spellEnd"/>
      <w:r w:rsidRPr="008C516D">
        <w:rPr>
          <w:lang w:val="en-US"/>
        </w:rPr>
        <w:t xml:space="preserve"> di </w:t>
      </w:r>
      <w:proofErr w:type="spellStart"/>
      <w:r w:rsidRPr="008C516D">
        <w:rPr>
          <w:lang w:val="en-US"/>
        </w:rPr>
        <w:t>Tecnologia</w:t>
      </w:r>
      <w:proofErr w:type="spellEnd"/>
      <w:r w:rsidRPr="008C516D">
        <w:rPr>
          <w:lang w:val="en-US"/>
        </w:rPr>
        <w:t xml:space="preserve"> (</w:t>
      </w:r>
      <w:hyperlink r:id="rId5" w:history="1">
        <w:r w:rsidRPr="008C516D">
          <w:rPr>
            <w:lang w:val="en-US"/>
          </w:rPr>
          <w:t>http://www.iit.it</w:t>
        </w:r>
      </w:hyperlink>
      <w:r w:rsidRPr="008C516D">
        <w:rPr>
          <w:lang w:val="en-US"/>
        </w:rPr>
        <w:t>) is a private law Foundation, created with special Government Law no. 269 of September 30th 2003, with the objective of promoting Italy's technological development and higher education in science and technology. Research at IIT is carried out in highly innovative scientific fields with state-of-the-art technology.</w:t>
      </w:r>
    </w:p>
    <w:p w:rsidR="00340005" w:rsidRDefault="00340005" w:rsidP="008C516D">
      <w:pPr>
        <w:tabs>
          <w:tab w:val="left" w:pos="2220"/>
        </w:tabs>
        <w:jc w:val="both"/>
        <w:rPr>
          <w:lang w:val="en-US"/>
        </w:rPr>
      </w:pPr>
    </w:p>
    <w:p w:rsidR="00340005" w:rsidRDefault="00340005" w:rsidP="008C516D">
      <w:pPr>
        <w:tabs>
          <w:tab w:val="left" w:pos="2220"/>
        </w:tabs>
        <w:jc w:val="both"/>
        <w:rPr>
          <w:lang w:val="en-US"/>
        </w:rPr>
      </w:pPr>
      <w:r>
        <w:rPr>
          <w:lang w:val="en-US"/>
        </w:rPr>
        <w:t xml:space="preserve">The position </w:t>
      </w:r>
      <w:r w:rsidR="00AC4AAB">
        <w:rPr>
          <w:lang w:val="en-US"/>
        </w:rPr>
        <w:t xml:space="preserve">will </w:t>
      </w:r>
      <w:r>
        <w:rPr>
          <w:lang w:val="en-US"/>
        </w:rPr>
        <w:t>last for 3 years but can be renewed. The salary will be according to the seniority of the candidate.</w:t>
      </w:r>
    </w:p>
    <w:p w:rsidR="00340005" w:rsidRDefault="00340005" w:rsidP="008C516D">
      <w:pPr>
        <w:tabs>
          <w:tab w:val="left" w:pos="2220"/>
        </w:tabs>
        <w:jc w:val="both"/>
        <w:rPr>
          <w:lang w:val="en-US"/>
        </w:rPr>
      </w:pPr>
    </w:p>
    <w:p w:rsidR="00340005" w:rsidRDefault="00340005" w:rsidP="008C516D">
      <w:pPr>
        <w:tabs>
          <w:tab w:val="left" w:pos="2220"/>
        </w:tabs>
        <w:jc w:val="both"/>
        <w:rPr>
          <w:lang w:val="en-US"/>
        </w:rPr>
      </w:pPr>
      <w:r>
        <w:rPr>
          <w:lang w:val="en-US"/>
        </w:rPr>
        <w:t>For any further information please refer to:</w:t>
      </w:r>
    </w:p>
    <w:p w:rsidR="00340005" w:rsidRDefault="00F87F65" w:rsidP="008C516D">
      <w:pPr>
        <w:tabs>
          <w:tab w:val="left" w:pos="2220"/>
        </w:tabs>
        <w:jc w:val="both"/>
        <w:rPr>
          <w:lang w:val="en-US"/>
        </w:rPr>
      </w:pPr>
      <w:hyperlink r:id="rId6" w:history="1">
        <w:r w:rsidR="00340005" w:rsidRPr="000611DC">
          <w:rPr>
            <w:rStyle w:val="Collegamentoipertestuale"/>
            <w:lang w:val="en-US"/>
          </w:rPr>
          <w:t>irene.bozzoni@iit.it</w:t>
        </w:r>
      </w:hyperlink>
      <w:r w:rsidR="00340005">
        <w:rPr>
          <w:lang w:val="en-US"/>
        </w:rPr>
        <w:t xml:space="preserve"> </w:t>
      </w:r>
    </w:p>
    <w:p w:rsidR="00C13189" w:rsidRPr="008C516D" w:rsidRDefault="00C13189">
      <w:pPr>
        <w:rPr>
          <w:lang w:val="en-US"/>
        </w:rPr>
      </w:pPr>
    </w:p>
    <w:sectPr w:rsidR="00C13189" w:rsidRPr="008C516D" w:rsidSect="00E72C3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89"/>
    <w:rsid w:val="002914CD"/>
    <w:rsid w:val="00340005"/>
    <w:rsid w:val="00697916"/>
    <w:rsid w:val="00746090"/>
    <w:rsid w:val="008C516D"/>
    <w:rsid w:val="00914C1B"/>
    <w:rsid w:val="00AC4AAB"/>
    <w:rsid w:val="00C13189"/>
    <w:rsid w:val="00DD2233"/>
    <w:rsid w:val="00E72C30"/>
    <w:rsid w:val="00F87F65"/>
    <w:rsid w:val="00FF7E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735A"/>
  <w15:chartTrackingRefBased/>
  <w15:docId w15:val="{479D60CC-6D01-8B47-8908-6A9729C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40005"/>
    <w:rPr>
      <w:color w:val="0563C1" w:themeColor="hyperlink"/>
      <w:u w:val="single"/>
    </w:rPr>
  </w:style>
  <w:style w:type="character" w:styleId="Menzionenonrisolta">
    <w:name w:val="Unresolved Mention"/>
    <w:basedOn w:val="Carpredefinitoparagrafo"/>
    <w:uiPriority w:val="99"/>
    <w:semiHidden/>
    <w:unhideWhenUsed/>
    <w:rsid w:val="00340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ene.bozzoni@iit.it" TargetMode="External"/><Relationship Id="rId5" Type="http://schemas.openxmlformats.org/officeDocument/2006/relationships/hyperlink" Target="http://www.iit.it/undefined/"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313</Words>
  <Characters>1790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2019-03-22T10:09:00Z</dcterms:created>
  <dcterms:modified xsi:type="dcterms:W3CDTF">2019-03-24T16:49:00Z</dcterms:modified>
</cp:coreProperties>
</file>